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b/>
          <w:bCs/>
          <w:color w:val="161616"/>
          <w:sz w:val="24"/>
          <w:szCs w:val="24"/>
        </w:rPr>
      </w:pPr>
      <w:r>
        <w:rPr>
          <w:rFonts w:ascii="Arial"/>
          <w:b/>
          <w:bCs/>
          <w:color w:val="161616"/>
          <w:sz w:val="24"/>
          <w:szCs w:val="24"/>
          <w:lang w:val="en-US"/>
        </w:rPr>
        <w:t>Temperature cycling series</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b/>
          <w:bCs/>
          <w:color w:val="161616"/>
          <w:sz w:val="24"/>
          <w:szCs w:val="24"/>
        </w:rPr>
      </w:pPr>
      <w:r>
        <w:rPr>
          <w:rFonts w:ascii="Arial"/>
          <w:b/>
          <w:bCs/>
          <w:color w:val="161616"/>
          <w:sz w:val="24"/>
          <w:szCs w:val="24"/>
        </w:rPr>
        <w:t xml:space="preserve">-------------------------------------------------- -----------------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b/>
          <w:bCs/>
          <w:color w:val="161616"/>
          <w:sz w:val="24"/>
          <w:szCs w:val="24"/>
        </w:rPr>
      </w:pPr>
      <w:r>
        <w:rPr>
          <w:rFonts w:ascii="Arial" w:hAnsi="Arial" w:eastAsia="Arial" w:cs="Arial"/>
          <w:b/>
          <w:bCs/>
          <w:i w:val="0"/>
          <w:iCs w:val="0"/>
          <w:caps w:val="0"/>
          <w:smallCaps w:val="0"/>
          <w:strike w:val="0"/>
          <w:dstrike w:val="0"/>
          <w:outline w:val="0"/>
          <w:color w:val="161616"/>
          <w:spacing w:val="0"/>
          <w:w w:val="100"/>
          <w:kern w:val="0"/>
          <w:position w:val="0"/>
          <w:sz w:val="24"/>
          <w:szCs w:val="24"/>
          <w:u w:val="none" w:color="auto"/>
          <w:lang w:val="en-US"/>
        </w:rPr>
        <w:pict>
          <v:shape id="officeArt object" o:spid="_x0000_s1026" type="#_x0000_t75" style="height:307pt;width:554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lang w:val="en-US"/>
        </w:rPr>
        <w:t xml:space="preserve">Temperature cycling series equipments are used in Screening tests and failure mode assessment of optoelectronic devices, interconnect circuits, components and electronic equipment. It is an effective method to found product design defects and process problems .Temperature change rate is generally less than 20 </w:t>
      </w:r>
      <w:r>
        <w:rPr>
          <w:rFonts w:hint="default" w:hAnsi="Arial"/>
          <w:color w:val="161616"/>
          <w:sz w:val="24"/>
          <w:szCs w:val="24"/>
        </w:rPr>
        <w:t xml:space="preserve">℃ </w:t>
      </w:r>
      <w:r>
        <w:rPr>
          <w:rFonts w:ascii="Arial"/>
          <w:color w:val="161616"/>
          <w:sz w:val="24"/>
          <w:szCs w:val="24"/>
          <w:lang w:val="en-US"/>
        </w:rPr>
        <w:t xml:space="preserve">/ min, the product can be used to investigate product failures caused by thermo-mechanical properties to truly reproduce the application environments of the measured sample.When large parts of the material constituting the product of each thermal matching is poor, or internal component stress, the temperature cycle test can cause product failure resulting from mechanical deterioration of structural defects.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hint="default" w:hAnsi="Arial"/>
          <w:color w:val="161616"/>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hint="default" w:hAnsi="Arial"/>
          <w:color w:val="161616"/>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hint="default" w:hAnsi="Arial"/>
          <w:color w:val="161616"/>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hint="default" w:hAnsi="Arial"/>
          <w:color w:val="161616"/>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lang w:val="en-US"/>
        </w:rPr>
        <w:t>The following are subdirectories for this series of products:</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rPr>
        <w:t xml:space="preserve">-------------------------------------------------- -------------------------------------------------- ------------------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b/>
          <w:bCs/>
          <w:color w:val="161616"/>
          <w:sz w:val="24"/>
          <w:szCs w:val="24"/>
        </w:rPr>
      </w:pPr>
      <w:r>
        <w:rPr>
          <w:rFonts w:ascii="Arial"/>
          <w:b/>
          <w:bCs/>
          <w:color w:val="161616"/>
          <w:sz w:val="24"/>
          <w:szCs w:val="24"/>
          <w:lang w:val="en-US"/>
        </w:rPr>
        <w:t>Programmable temperature test chamber (WGD series)</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b/>
          <w:bCs/>
          <w:color w:val="161616"/>
          <w:sz w:val="24"/>
          <w:szCs w:val="24"/>
        </w:rPr>
      </w:pPr>
      <w:r>
        <w:rPr>
          <w:rFonts w:ascii="Arial" w:hAnsi="Arial" w:eastAsia="Arial" w:cs="Arial"/>
          <w:b/>
          <w:bCs/>
          <w:i w:val="0"/>
          <w:iCs w:val="0"/>
          <w:caps w:val="0"/>
          <w:smallCaps w:val="0"/>
          <w:strike w:val="0"/>
          <w:dstrike w:val="0"/>
          <w:outline w:val="0"/>
          <w:color w:val="161616"/>
          <w:spacing w:val="0"/>
          <w:w w:val="100"/>
          <w:kern w:val="0"/>
          <w:position w:val="0"/>
          <w:sz w:val="24"/>
          <w:szCs w:val="24"/>
          <w:u w:val="none" w:color="auto"/>
          <w:lang w:val="en-US"/>
        </w:rPr>
        <w:pict>
          <v:shape id="officeArt object" o:spid="_x0000_s1027" type="#_x0000_t75" style="height:451pt;width:322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color w:val="161616"/>
          <w:sz w:val="24"/>
          <w:szCs w:val="24"/>
          <w:lang w:val="en-US"/>
        </w:rPr>
      </w:pPr>
      <w:r>
        <w:rPr>
          <w:rFonts w:ascii="Arial"/>
          <w:color w:val="161616"/>
          <w:sz w:val="24"/>
          <w:szCs w:val="24"/>
          <w:lang w:val="en-US"/>
        </w:rPr>
        <w:t xml:space="preserve">Execution and meet the standard: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color w:val="161616"/>
          <w:sz w:val="24"/>
          <w:szCs w:val="24"/>
          <w:lang w:val="en-US"/>
        </w:rPr>
      </w:pP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color w:val="161616"/>
          <w:sz w:val="24"/>
          <w:szCs w:val="24"/>
          <w:lang w:val="en-US"/>
        </w:rPr>
      </w:pPr>
      <w:r>
        <w:rPr>
          <w:rFonts w:ascii="Arial"/>
          <w:color w:val="161616"/>
          <w:sz w:val="24"/>
          <w:szCs w:val="24"/>
          <w:lang w:val="en-US"/>
        </w:rPr>
        <w:t>Uses: Widely used in cold test and cryogenic storage of electrical products, materials, components and equipment in aerospace, aviation, information, electronics, instrumentation and other industries.</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color w:val="161616"/>
          <w:sz w:val="24"/>
          <w:szCs w:val="24"/>
          <w:lang w:val="en-US"/>
        </w:rPr>
      </w:pP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lang w:val="en-US"/>
        </w:rPr>
        <w:t xml:space="preserve">Features: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hint="default" w:hAnsi="Arial"/>
          <w:color w:val="161616"/>
          <w:sz w:val="24"/>
          <w:szCs w:val="24"/>
        </w:rPr>
        <w:t xml:space="preserve">· </w:t>
      </w:r>
      <w:r>
        <w:rPr>
          <w:rFonts w:ascii="Arial"/>
          <w:color w:val="161616"/>
          <w:sz w:val="24"/>
          <w:szCs w:val="24"/>
          <w:lang w:val="en-US"/>
        </w:rPr>
        <w:t>Dual-stage compressor, super-cooling capacity</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lang w:val="en-US"/>
        </w:rPr>
        <w:t xml:space="preserve">Highest temperature change ability like surface temperature change rate 20 </w:t>
      </w:r>
      <w:r>
        <w:rPr>
          <w:rFonts w:hint="default" w:hAnsi="Arial"/>
          <w:color w:val="161616"/>
          <w:sz w:val="24"/>
          <w:szCs w:val="24"/>
        </w:rPr>
        <w:t xml:space="preserve">℃ </w:t>
      </w:r>
      <w:r>
        <w:rPr>
          <w:rFonts w:ascii="Arial"/>
          <w:color w:val="161616"/>
          <w:sz w:val="24"/>
          <w:szCs w:val="24"/>
          <w:lang w:val="en-US"/>
        </w:rPr>
        <w:t xml:space="preserve">/ min, up to a predetermined maximum rate of temperature change test capability.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hint="default" w:hAnsi="Arial"/>
          <w:color w:val="161616"/>
          <w:sz w:val="24"/>
          <w:szCs w:val="24"/>
        </w:rPr>
        <w:t xml:space="preserve">· </w:t>
      </w:r>
      <w:r>
        <w:rPr>
          <w:rFonts w:ascii="Arial"/>
          <w:color w:val="161616"/>
          <w:sz w:val="24"/>
          <w:szCs w:val="24"/>
          <w:lang w:val="en-US"/>
        </w:rPr>
        <w:t>Temperature  evenly distributed, perfectly linear control</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lang w:val="en-US"/>
        </w:rPr>
        <w:t>The use of air volume &amp; wind speed automatic adjustment, high-speed processing temperature controllers and electronic expansion valves and other advanced technologies, curb the temperature difference of the sample, to achieve a linear control accuracy.</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hint="default" w:hAnsi="Arial"/>
          <w:color w:val="161616"/>
          <w:sz w:val="24"/>
          <w:szCs w:val="24"/>
        </w:rPr>
        <w:t xml:space="preserve">· </w:t>
      </w:r>
      <w:r>
        <w:rPr>
          <w:rFonts w:ascii="Arial"/>
          <w:color w:val="161616"/>
          <w:sz w:val="24"/>
          <w:szCs w:val="24"/>
          <w:lang w:val="en-US"/>
        </w:rPr>
        <w:t xml:space="preserve">Sample surface temperature and air temperature modes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color w:val="161616"/>
          <w:sz w:val="24"/>
          <w:szCs w:val="24"/>
        </w:rPr>
      </w:pPr>
      <w:r>
        <w:rPr>
          <w:rFonts w:ascii="Arial"/>
          <w:color w:val="161616"/>
          <w:sz w:val="24"/>
          <w:szCs w:val="24"/>
          <w:lang w:val="en-US"/>
        </w:rPr>
        <w:t xml:space="preserve">Use the sample surface temperature sensor enables temperature control sample test conditions to meet the test requirements JESD-A104-D-like surface temperature change rate of 15 </w:t>
      </w:r>
      <w:r>
        <w:rPr>
          <w:rFonts w:hint="default" w:hAnsi="Arial"/>
          <w:color w:val="161616"/>
          <w:sz w:val="24"/>
          <w:szCs w:val="24"/>
        </w:rPr>
        <w:t xml:space="preserve">℃ </w:t>
      </w:r>
      <w:r>
        <w:rPr>
          <w:rFonts w:ascii="Arial"/>
          <w:color w:val="161616"/>
          <w:sz w:val="24"/>
          <w:szCs w:val="24"/>
          <w:lang w:val="en-US"/>
        </w:rPr>
        <w:t>/ min. Effective internal volume 200</w:t>
      </w:r>
      <w:r>
        <w:rPr>
          <w:rFonts w:hint="default" w:hAnsi="Arial"/>
          <w:color w:val="161616"/>
          <w:sz w:val="24"/>
          <w:szCs w:val="24"/>
        </w:rPr>
        <w:t>ℓ</w:t>
      </w:r>
      <w:r>
        <w:rPr>
          <w:rFonts w:ascii="Arial"/>
          <w:color w:val="161616"/>
          <w:sz w:val="24"/>
          <w:szCs w:val="24"/>
          <w:lang w:val="en-US"/>
        </w:rPr>
        <w:t xml:space="preserve">, covers an area of only 2 </w:t>
      </w:r>
      <w:r>
        <w:rPr>
          <w:rFonts w:hint="eastAsia" w:eastAsia="Arial"/>
          <w:color w:val="161616"/>
          <w:sz w:val="24"/>
          <w:szCs w:val="24"/>
        </w:rPr>
        <w:t>㎡</w:t>
      </w:r>
      <w:r>
        <w:rPr>
          <w:rFonts w:ascii="Arial"/>
          <w:color w:val="161616"/>
          <w:sz w:val="24"/>
          <w:szCs w:val="24"/>
        </w:rPr>
        <w:t>.</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rPr>
        <w:t xml:space="preserve">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color w:val="161616"/>
          <w:sz w:val="24"/>
          <w:szCs w:val="24"/>
          <w:lang w:val="en-US"/>
        </w:rPr>
      </w:pPr>
      <w:r>
        <w:rPr>
          <w:rFonts w:ascii="Arial"/>
          <w:color w:val="161616"/>
          <w:sz w:val="24"/>
          <w:szCs w:val="24"/>
          <w:lang w:val="en-US"/>
        </w:rPr>
        <w:t xml:space="preserve">Technical parameters: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color w:val="161616"/>
          <w:sz w:val="24"/>
          <w:szCs w:val="24"/>
          <w:lang w:val="en-US"/>
        </w:rPr>
      </w:pPr>
      <w:bookmarkStart w:id="0" w:name="_GoBack"/>
      <w:bookmarkEnd w:id="0"/>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rPr>
        <w:t>Model</w:t>
      </w:r>
      <w:r>
        <w:rPr>
          <w:rFonts w:hint="default" w:hAnsi="Arial"/>
          <w:color w:val="161616"/>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lang w:val="en-US"/>
        </w:rPr>
        <w:t>Temperature Range</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rPr>
        <w:t>Internal volume</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lang w:val="en-US"/>
        </w:rPr>
        <w:t xml:space="preserve">Internal dimensions (W </w:t>
      </w:r>
      <w:r>
        <w:rPr>
          <w:rFonts w:hint="default" w:hAnsi="Arial"/>
          <w:color w:val="161616"/>
          <w:sz w:val="24"/>
          <w:szCs w:val="24"/>
        </w:rPr>
        <w:t xml:space="preserve">× </w:t>
      </w:r>
      <w:r>
        <w:rPr>
          <w:rFonts w:ascii="Arial"/>
          <w:color w:val="161616"/>
          <w:sz w:val="24"/>
          <w:szCs w:val="24"/>
        </w:rPr>
        <w:t xml:space="preserve">H </w:t>
      </w:r>
      <w:r>
        <w:rPr>
          <w:rFonts w:hint="default" w:hAnsi="Arial"/>
          <w:color w:val="161616"/>
          <w:sz w:val="24"/>
          <w:szCs w:val="24"/>
        </w:rPr>
        <w:t xml:space="preserve">× </w:t>
      </w:r>
      <w:r>
        <w:rPr>
          <w:rFonts w:ascii="Arial"/>
          <w:color w:val="161616"/>
          <w:sz w:val="24"/>
          <w:szCs w:val="24"/>
        </w:rPr>
        <w:t xml:space="preserve">Dmm)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rPr>
        <w:t xml:space="preserve">WGD702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rPr>
        <w:t xml:space="preserve">-70 ~ + 180 </w:t>
      </w:r>
      <w:r>
        <w:rPr>
          <w:rFonts w:hint="default" w:hAnsi="Arial"/>
          <w:color w:val="161616"/>
          <w:sz w:val="24"/>
          <w:szCs w:val="24"/>
        </w:rPr>
        <w:t xml:space="preserve">℃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rPr>
        <w:t xml:space="preserve">200L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rPr>
        <w:t xml:space="preserve">800 </w:t>
      </w:r>
      <w:r>
        <w:rPr>
          <w:rFonts w:hint="default" w:hAnsi="Arial"/>
          <w:color w:val="161616"/>
          <w:sz w:val="24"/>
          <w:szCs w:val="24"/>
        </w:rPr>
        <w:t xml:space="preserve">× </w:t>
      </w:r>
      <w:r>
        <w:rPr>
          <w:rFonts w:ascii="Arial"/>
          <w:color w:val="161616"/>
          <w:sz w:val="24"/>
          <w:szCs w:val="24"/>
        </w:rPr>
        <w:t xml:space="preserve">500 </w:t>
      </w:r>
      <w:r>
        <w:rPr>
          <w:rFonts w:hint="default" w:hAnsi="Arial"/>
          <w:color w:val="161616"/>
          <w:sz w:val="24"/>
          <w:szCs w:val="24"/>
        </w:rPr>
        <w:t xml:space="preserve">× </w:t>
      </w:r>
      <w:r>
        <w:rPr>
          <w:rFonts w:ascii="Arial"/>
          <w:color w:val="161616"/>
          <w:sz w:val="24"/>
          <w:szCs w:val="24"/>
        </w:rPr>
        <w:t xml:space="preserve">500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hint="default" w:hAnsi="Arial"/>
          <w:color w:val="161616"/>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b/>
          <w:bCs/>
          <w:color w:val="161616"/>
          <w:sz w:val="24"/>
          <w:szCs w:val="24"/>
        </w:rPr>
      </w:pPr>
      <w:r>
        <w:rPr>
          <w:rFonts w:ascii="Arial"/>
          <w:b/>
          <w:bCs/>
          <w:color w:val="161616"/>
          <w:sz w:val="24"/>
          <w:szCs w:val="24"/>
          <w:lang/>
        </w:rPr>
        <w:t>Rapid temperature change test chamber</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hAnsi="Arial" w:eastAsia="Arial" w:cs="Arial"/>
          <w:b w:val="0"/>
          <w:bCs w:val="0"/>
          <w:i w:val="0"/>
          <w:iCs w:val="0"/>
          <w:caps w:val="0"/>
          <w:smallCaps w:val="0"/>
          <w:strike w:val="0"/>
          <w:dstrike w:val="0"/>
          <w:outline w:val="0"/>
          <w:color w:val="161616"/>
          <w:spacing w:val="0"/>
          <w:w w:val="100"/>
          <w:kern w:val="0"/>
          <w:position w:val="0"/>
          <w:sz w:val="24"/>
          <w:szCs w:val="24"/>
          <w:u w:val="none" w:color="auto"/>
          <w:lang w:val="en-US"/>
        </w:rPr>
        <w:pict>
          <v:shape id="officeArt object" o:spid="_x0000_s1028" type="#_x0000_t75" style="height:430pt;width:507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lang w:val="en-US"/>
        </w:rPr>
        <w:t xml:space="preserve">Execution and meet the standards: IEC60068-3-5, IEC60068-3-6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color w:val="161616"/>
          <w:sz w:val="24"/>
          <w:szCs w:val="24"/>
          <w:lang w:val="en-US"/>
        </w:rPr>
      </w:pPr>
      <w:r>
        <w:rPr>
          <w:rFonts w:ascii="Arial"/>
          <w:color w:val="161616"/>
          <w:sz w:val="24"/>
          <w:szCs w:val="24"/>
          <w:lang w:val="en-US"/>
        </w:rPr>
        <w:t xml:space="preserve">Purpose: To achieve rapid temperature change, find product design defects and process issues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color w:val="161616"/>
          <w:sz w:val="24"/>
          <w:szCs w:val="24"/>
          <w:lang w:val="en-US"/>
        </w:rPr>
      </w:pP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lang w:val="en-US"/>
        </w:rPr>
        <w:t xml:space="preserve">Features: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hint="default" w:hAnsi="Arial"/>
          <w:color w:val="161616"/>
          <w:sz w:val="24"/>
          <w:szCs w:val="24"/>
        </w:rPr>
        <w:t xml:space="preserve">· </w:t>
      </w:r>
      <w:r>
        <w:rPr>
          <w:rFonts w:ascii="Arial"/>
          <w:color w:val="161616"/>
          <w:sz w:val="24"/>
          <w:szCs w:val="24"/>
          <w:lang w:val="en-US"/>
        </w:rPr>
        <w:t>Complete, rich product line</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lang w:val="en-US"/>
        </w:rPr>
        <w:t xml:space="preserve">There are 580L and 800L, two product ranges to choose from.Rapid temperature range 5 </w:t>
      </w:r>
      <w:r>
        <w:rPr>
          <w:rFonts w:hint="default" w:hAnsi="Arial"/>
          <w:color w:val="161616"/>
          <w:sz w:val="24"/>
          <w:szCs w:val="24"/>
        </w:rPr>
        <w:t xml:space="preserve">℃ </w:t>
      </w:r>
      <w:r>
        <w:rPr>
          <w:rFonts w:ascii="Arial"/>
          <w:color w:val="161616"/>
          <w:sz w:val="24"/>
          <w:szCs w:val="24"/>
        </w:rPr>
        <w:t xml:space="preserve">/ min, 10 </w:t>
      </w:r>
      <w:r>
        <w:rPr>
          <w:rFonts w:hint="default" w:hAnsi="Arial"/>
          <w:color w:val="161616"/>
          <w:sz w:val="24"/>
          <w:szCs w:val="24"/>
        </w:rPr>
        <w:t xml:space="preserve">℃ </w:t>
      </w:r>
      <w:r>
        <w:rPr>
          <w:rFonts w:ascii="Arial"/>
          <w:color w:val="161616"/>
          <w:sz w:val="24"/>
          <w:szCs w:val="24"/>
        </w:rPr>
        <w:t xml:space="preserve">/ min, 15 </w:t>
      </w:r>
      <w:r>
        <w:rPr>
          <w:rFonts w:hint="default" w:hAnsi="Arial"/>
          <w:color w:val="161616"/>
          <w:sz w:val="24"/>
          <w:szCs w:val="24"/>
        </w:rPr>
        <w:t xml:space="preserve">℃ </w:t>
      </w:r>
      <w:r>
        <w:rPr>
          <w:rFonts w:ascii="Arial"/>
          <w:color w:val="161616"/>
          <w:sz w:val="24"/>
          <w:szCs w:val="24"/>
          <w:lang w:val="en-US"/>
        </w:rPr>
        <w:t xml:space="preserve">/ min and 20 </w:t>
      </w:r>
      <w:r>
        <w:rPr>
          <w:rFonts w:hint="default" w:hAnsi="Arial"/>
          <w:color w:val="161616"/>
          <w:sz w:val="24"/>
          <w:szCs w:val="24"/>
        </w:rPr>
        <w:t xml:space="preserve">℃ </w:t>
      </w:r>
      <w:r>
        <w:rPr>
          <w:rFonts w:ascii="Arial"/>
          <w:color w:val="161616"/>
          <w:sz w:val="24"/>
          <w:szCs w:val="24"/>
          <w:lang w:val="en-US"/>
        </w:rPr>
        <w:t>/ grading available for selection.Deliver same performance in the smallest footprint of similar models.Meet the internationally accepted test standards.</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hint="default" w:hAnsi="Arial"/>
          <w:color w:val="161616"/>
          <w:sz w:val="24"/>
          <w:szCs w:val="24"/>
        </w:rPr>
        <w:t xml:space="preserve">· </w:t>
      </w:r>
      <w:r>
        <w:rPr>
          <w:rFonts w:ascii="Arial"/>
          <w:color w:val="161616"/>
          <w:sz w:val="24"/>
          <w:szCs w:val="24"/>
          <w:lang w:val="en-US"/>
        </w:rPr>
        <w:t xml:space="preserve">Nice appearance, refined smart controller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color w:val="161616"/>
          <w:sz w:val="24"/>
          <w:szCs w:val="24"/>
          <w:lang w:val="en-US"/>
        </w:rPr>
      </w:pPr>
      <w:r>
        <w:rPr>
          <w:rFonts w:ascii="Arial"/>
          <w:color w:val="161616"/>
          <w:sz w:val="24"/>
          <w:szCs w:val="24"/>
          <w:lang w:val="en-US"/>
        </w:rPr>
        <w:t>Stainless steel liner and outside bile, easy maintenance and long life.Zhuo Xi originally developed controller, easy to use, easy to disassemble and easy to transport.</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color w:val="161616"/>
          <w:sz w:val="24"/>
          <w:szCs w:val="24"/>
          <w:lang w:val="en-US"/>
        </w:rPr>
      </w:pP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lang w:val="en-US"/>
        </w:rPr>
        <w:t>Rich and practical accessories and optional parts</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color w:val="161616"/>
          <w:sz w:val="24"/>
          <w:szCs w:val="24"/>
          <w:lang w:val="en-US"/>
        </w:rPr>
      </w:pPr>
      <w:r>
        <w:rPr>
          <w:rFonts w:ascii="Arial"/>
          <w:color w:val="161616"/>
          <w:sz w:val="24"/>
          <w:szCs w:val="24"/>
          <w:lang w:val="en-US"/>
        </w:rPr>
        <w:t>Aluminium condensate switch, scroll compressor, solid state electrostatic sensor, low humidity range ensures reliability features like low noise and others.</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color w:val="161616"/>
          <w:sz w:val="24"/>
          <w:szCs w:val="24"/>
          <w:lang w:val="en-US"/>
        </w:rPr>
      </w:pP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color w:val="161616"/>
          <w:sz w:val="24"/>
          <w:szCs w:val="24"/>
          <w:lang w:val="en-US"/>
        </w:rPr>
      </w:pPr>
      <w:r>
        <w:rPr>
          <w:rFonts w:ascii="Arial"/>
          <w:color w:val="161616"/>
          <w:sz w:val="24"/>
          <w:szCs w:val="24"/>
          <w:lang w:val="en-US"/>
        </w:rPr>
        <w:t xml:space="preserve">Technical parameters: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color w:val="161616"/>
          <w:sz w:val="24"/>
          <w:szCs w:val="24"/>
          <w:lang w:val="en-US"/>
        </w:rPr>
      </w:pP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rPr>
        <w:t>Model</w:t>
      </w:r>
      <w:r>
        <w:rPr>
          <w:rFonts w:hint="default" w:hAnsi="Arial"/>
          <w:color w:val="161616"/>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lang w:val="en-US"/>
        </w:rPr>
        <w:t>Temperature Range</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lang w:val="en-US"/>
        </w:rPr>
        <w:t xml:space="preserve">Humidity range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rPr>
        <w:t>Internal volume</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lang w:val="en-US"/>
        </w:rPr>
        <w:t xml:space="preserve">Temperature change rate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lang w:val="en-US"/>
        </w:rPr>
        <w:t xml:space="preserve">Other parameters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rPr>
        <w:t>ZXDK1058AL</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rPr>
        <w:t xml:space="preserve">-40 ~ + 180 </w:t>
      </w:r>
      <w:r>
        <w:rPr>
          <w:rFonts w:hint="default" w:hAnsi="Arial"/>
          <w:color w:val="161616"/>
          <w:sz w:val="24"/>
          <w:szCs w:val="24"/>
        </w:rPr>
        <w:t>℃</w:t>
      </w:r>
      <w:r>
        <w:rPr>
          <w:rFonts w:hint="eastAsia" w:eastAsia="Arial"/>
          <w:color w:val="161616"/>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rPr>
        <w:t>10 ~ 95% RH</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rPr>
        <w:t>580L</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rPr>
        <w:t>Type 3</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rPr>
        <w:t xml:space="preserve">10 </w:t>
      </w:r>
      <w:r>
        <w:rPr>
          <w:rFonts w:hint="default" w:hAnsi="Arial"/>
          <w:color w:val="161616"/>
          <w:sz w:val="24"/>
          <w:szCs w:val="24"/>
        </w:rPr>
        <w:t xml:space="preserve">℃ </w:t>
      </w:r>
      <w:r>
        <w:rPr>
          <w:rFonts w:ascii="Arial"/>
          <w:color w:val="161616"/>
          <w:sz w:val="24"/>
          <w:szCs w:val="24"/>
        </w:rPr>
        <w:t>/ min</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rPr>
        <w:t>ZXDK1558AL</w:t>
      </w:r>
      <w:r>
        <w:rPr>
          <w:rFonts w:hint="default" w:hAnsi="Arial"/>
          <w:color w:val="161616"/>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rPr>
        <w:t xml:space="preserve">-40 ~ + 180 </w:t>
      </w:r>
      <w:r>
        <w:rPr>
          <w:rFonts w:hint="default" w:hAnsi="Arial"/>
          <w:color w:val="161616"/>
          <w:sz w:val="24"/>
          <w:szCs w:val="24"/>
        </w:rPr>
        <w:t>℃</w:t>
      </w:r>
      <w:r>
        <w:rPr>
          <w:rFonts w:hint="eastAsia" w:eastAsia="Arial"/>
          <w:color w:val="161616"/>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rPr>
        <w:t>10 ~ 95% RH</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rPr>
        <w:t>580L</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rPr>
        <w:t>Type 3</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rPr>
        <w:t xml:space="preserve">15 </w:t>
      </w:r>
      <w:r>
        <w:rPr>
          <w:rFonts w:hint="default" w:hAnsi="Arial"/>
          <w:color w:val="161616"/>
          <w:sz w:val="24"/>
          <w:szCs w:val="24"/>
        </w:rPr>
        <w:t xml:space="preserve">℃ </w:t>
      </w:r>
      <w:r>
        <w:rPr>
          <w:rFonts w:ascii="Arial"/>
          <w:color w:val="161616"/>
          <w:sz w:val="24"/>
          <w:szCs w:val="24"/>
        </w:rPr>
        <w:t>/ min</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rPr>
        <w:t>ZXDK0580AL</w:t>
      </w:r>
      <w:r>
        <w:rPr>
          <w:rFonts w:hint="default" w:hAnsi="Arial"/>
          <w:color w:val="161616"/>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rPr>
        <w:t xml:space="preserve">-40 ~ + 180 </w:t>
      </w:r>
      <w:r>
        <w:rPr>
          <w:rFonts w:hint="default" w:hAnsi="Arial"/>
          <w:color w:val="161616"/>
          <w:sz w:val="24"/>
          <w:szCs w:val="24"/>
        </w:rPr>
        <w:t>℃</w:t>
      </w:r>
      <w:r>
        <w:rPr>
          <w:rFonts w:hint="eastAsia" w:eastAsia="Arial"/>
          <w:color w:val="161616"/>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rPr>
        <w:t>10 ~ 95% RH</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rPr>
        <w:t>800L</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rPr>
        <w:t>Type 4</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rPr>
        <w:t xml:space="preserve">5 </w:t>
      </w:r>
      <w:r>
        <w:rPr>
          <w:rFonts w:hint="default" w:hAnsi="Arial"/>
          <w:color w:val="161616"/>
          <w:sz w:val="24"/>
          <w:szCs w:val="24"/>
        </w:rPr>
        <w:t xml:space="preserve">℃ </w:t>
      </w:r>
      <w:r>
        <w:rPr>
          <w:rFonts w:ascii="Arial"/>
          <w:color w:val="161616"/>
          <w:sz w:val="24"/>
          <w:szCs w:val="24"/>
        </w:rPr>
        <w:t xml:space="preserve">/ min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rPr>
        <w:t>ZXDK1080AL</w:t>
      </w:r>
      <w:r>
        <w:rPr>
          <w:rFonts w:hint="default" w:hAnsi="Arial"/>
          <w:color w:val="161616"/>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rPr>
        <w:t xml:space="preserve">-40 ~ + 180 </w:t>
      </w:r>
      <w:r>
        <w:rPr>
          <w:rFonts w:hint="default" w:hAnsi="Arial"/>
          <w:color w:val="161616"/>
          <w:sz w:val="24"/>
          <w:szCs w:val="24"/>
        </w:rPr>
        <w:t>℃</w:t>
      </w:r>
      <w:r>
        <w:rPr>
          <w:rFonts w:hint="eastAsia" w:eastAsia="Arial"/>
          <w:color w:val="161616"/>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rPr>
        <w:t>10 ~ 95% RH</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rPr>
        <w:t>800L</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rPr>
        <w:t>Type 4</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rPr>
        <w:t xml:space="preserve">10 </w:t>
      </w:r>
      <w:r>
        <w:rPr>
          <w:rFonts w:hint="default" w:hAnsi="Arial"/>
          <w:color w:val="161616"/>
          <w:sz w:val="24"/>
          <w:szCs w:val="24"/>
        </w:rPr>
        <w:t xml:space="preserve">℃ </w:t>
      </w:r>
      <w:r>
        <w:rPr>
          <w:rFonts w:ascii="Arial"/>
          <w:color w:val="161616"/>
          <w:sz w:val="24"/>
          <w:szCs w:val="24"/>
        </w:rPr>
        <w:t>/ min</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rPr>
        <w:t>ZZXDK1080AL</w:t>
      </w:r>
      <w:r>
        <w:rPr>
          <w:rFonts w:hint="default" w:hAnsi="Arial"/>
          <w:color w:val="161616"/>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rPr>
        <w:t xml:space="preserve">-40 ~ + 180 </w:t>
      </w:r>
      <w:r>
        <w:rPr>
          <w:rFonts w:hint="default" w:hAnsi="Arial"/>
          <w:color w:val="161616"/>
          <w:sz w:val="24"/>
          <w:szCs w:val="24"/>
        </w:rPr>
        <w:t>℃</w:t>
      </w:r>
      <w:r>
        <w:rPr>
          <w:rFonts w:hint="eastAsia" w:eastAsia="Arial"/>
          <w:color w:val="161616"/>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rPr>
        <w:t>10 ~ 95% RH</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rPr>
        <w:t>800L</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rPr>
        <w:t>Type 4</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rPr>
        <w:t xml:space="preserve">15 </w:t>
      </w:r>
      <w:r>
        <w:rPr>
          <w:rFonts w:hint="default" w:hAnsi="Arial"/>
          <w:color w:val="161616"/>
          <w:sz w:val="24"/>
          <w:szCs w:val="24"/>
        </w:rPr>
        <w:t xml:space="preserve">℃ </w:t>
      </w:r>
      <w:r>
        <w:rPr>
          <w:rFonts w:ascii="Arial"/>
          <w:color w:val="161616"/>
          <w:sz w:val="24"/>
          <w:szCs w:val="24"/>
        </w:rPr>
        <w:t>/ min</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rPr>
        <w:t>ZXDK2080AL</w:t>
      </w:r>
      <w:r>
        <w:rPr>
          <w:rFonts w:hint="default" w:hAnsi="Arial"/>
          <w:color w:val="161616"/>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rPr>
        <w:t xml:space="preserve">-40 ~ + 180 </w:t>
      </w:r>
      <w:r>
        <w:rPr>
          <w:rFonts w:hint="default" w:hAnsi="Arial"/>
          <w:color w:val="161616"/>
          <w:sz w:val="24"/>
          <w:szCs w:val="24"/>
        </w:rPr>
        <w:t>℃</w:t>
      </w:r>
      <w:r>
        <w:rPr>
          <w:rFonts w:hint="eastAsia" w:eastAsia="Arial"/>
          <w:color w:val="161616"/>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rPr>
        <w:t>10 ~ 95% RH</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rPr>
        <w:t>800L</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rPr>
        <w:t>Type 4</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rPr>
        <w:t xml:space="preserve">20 </w:t>
      </w:r>
      <w:r>
        <w:rPr>
          <w:rFonts w:hint="default" w:hAnsi="Arial"/>
          <w:color w:val="161616"/>
          <w:sz w:val="24"/>
          <w:szCs w:val="24"/>
        </w:rPr>
        <w:t xml:space="preserve">℃ </w:t>
      </w:r>
      <w:r>
        <w:rPr>
          <w:rFonts w:ascii="Arial"/>
          <w:color w:val="161616"/>
          <w:sz w:val="24"/>
          <w:szCs w:val="24"/>
        </w:rPr>
        <w:t xml:space="preserve">/ min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hint="default" w:hAnsi="Arial"/>
          <w:color w:val="161616"/>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hint="default" w:hAnsi="Arial"/>
          <w:color w:val="161616"/>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b/>
          <w:bCs/>
          <w:color w:val="161616"/>
          <w:sz w:val="24"/>
          <w:szCs w:val="24"/>
        </w:rPr>
      </w:pPr>
      <w:r>
        <w:rPr>
          <w:rFonts w:ascii="Arial"/>
          <w:b/>
          <w:bCs/>
          <w:color w:val="161616"/>
          <w:sz w:val="24"/>
          <w:szCs w:val="24"/>
        </w:rPr>
        <w:t>HIDDEN TEXT</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lang w:val="en-US"/>
        </w:rPr>
        <w:t>This section contains tooltips, titles and other text that are usually hidden in the body of the HTML page. This text should be translated to bring the entire page into your language.</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b/>
          <w:bCs/>
          <w:color w:val="161616"/>
          <w:sz w:val="24"/>
          <w:szCs w:val="24"/>
        </w:rPr>
      </w:pPr>
      <w:r>
        <w:rPr>
          <w:rFonts w:ascii="Arial"/>
          <w:b/>
          <w:bCs/>
          <w:color w:val="161616"/>
          <w:sz w:val="24"/>
          <w:szCs w:val="24"/>
        </w:rPr>
        <w:t>HTML ELEMENTS</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61616"/>
          <w:sz w:val="24"/>
          <w:szCs w:val="24"/>
        </w:rPr>
      </w:pPr>
      <w:r>
        <w:rPr>
          <w:rFonts w:ascii="Arial"/>
          <w:color w:val="161616"/>
          <w:sz w:val="24"/>
          <w:szCs w:val="24"/>
          <w:lang w:val="en-US"/>
        </w:rPr>
        <w:t>Temperature cycling series</w:t>
      </w:r>
    </w:p>
    <w:p>
      <w:pPr>
        <w:pStyle w:val="7"/>
        <w:jc w:val="center"/>
      </w:pPr>
    </w:p>
    <w:p>
      <w:pPr>
        <w:pStyle w:val="9"/>
      </w:pPr>
    </w:p>
    <w:sectPr>
      <w:headerReference r:id="rId4" w:type="default"/>
      <w:footerReference r:id="rId5"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0000000000000000000"/>
    <w:charset w:val="00"/>
    <w:family w:val="auto"/>
    <w:pitch w:val="default"/>
    <w:sig w:usb0="00000000" w:usb1="00000000" w:usb2="00000000" w:usb3="00000000" w:csb0="00040001" w:csb1="00000000"/>
  </w:font>
  <w:font w:name="Verdana">
    <w:panose1 w:val="020B0604030504040204"/>
    <w:charset w:val="00"/>
    <w:family w:val="auto"/>
    <w:pitch w:val="default"/>
    <w:sig w:usb0="00000287" w:usb1="00000000" w:usb2="00000000" w:usb3="00000000" w:csb0="2000019F"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bookFoldPrinting w:val="1"/>
  <w:bookFoldPrintingSheets w:val="0"/>
  <w:displayHorizontalDrawingGridEvery w:val="1"/>
  <w:displayVerticalDrawingGridEvery w:val="1"/>
  <w:characterSpacingControl w:val="compressPunctuation"/>
  <w:noLineBreaksAfter w:lang="zh-CN" w:val="‘“(〔[{〈《「『【⦅〘〖«〝︵︷︹︻︽︿﹁﹃﹇﹙﹛﹝｢"/>
  <w:noLineBreaksBefore w:lang="zh-CN" w:val="’”)〕]}〉"/>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71D41F2"/>
    <w:rsid w:val="11F62C07"/>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uiPriority w:val="0"/>
    <w:pPr>
      <w:widowControl/>
      <w:numPr>
        <w:numId w:val="0"/>
      </w:numPr>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lang w:val="en-US" w:eastAsia="en-US" w:bidi="ar-SA"/>
    </w:rPr>
  </w:style>
  <w:style w:type="character" w:default="1" w:styleId="2">
    <w:name w:val="Default Paragraph Font"/>
    <w:uiPriority w:val="0"/>
  </w:style>
  <w:style w:type="table" w:default="1" w:styleId="4">
    <w:name w:val="Normal Table"/>
    <w:unhideWhenUsed/>
    <w:uiPriority w:val="99"/>
    <w:tblPr>
      <w:tblLayout w:type="fixed"/>
      <w:tblCellMar>
        <w:top w:w="0" w:type="dxa"/>
        <w:left w:w="108" w:type="dxa"/>
        <w:bottom w:w="0" w:type="dxa"/>
        <w:right w:w="108" w:type="dxa"/>
      </w:tblCellMar>
    </w:tblPr>
  </w:style>
  <w:style w:type="character" w:styleId="3">
    <w:name w:val="Hyperlink"/>
    <w:uiPriority w:val="0"/>
    <w:rPr>
      <w:u w:val="single"/>
    </w:rPr>
  </w:style>
  <w:style w:type="paragraph" w:customStyle="1" w:styleId="5">
    <w:name w:val="Header &amp; Footer"/>
    <w:uiPriority w:val="0"/>
    <w:pPr>
      <w:widowControl/>
      <w:shd w:val="clear" w:color="auto" w:fill="auto"/>
      <w:tabs>
        <w:tab w:val="right" w:pos="9020"/>
      </w:tabs>
      <w:spacing w:before="0" w:after="0" w:line="240" w:lineRule="auto"/>
      <w:ind w:left="0" w:right="0" w:firstLine="0"/>
      <w:jc w:val="left"/>
      <w:outlineLvl w:val="9"/>
    </w:pPr>
    <w:rPr>
      <w:rFonts w:ascii="Helvetica" w:hAnsi="Arial Unicode MS" w:eastAsia="Arial Unicode MS" w:cs="Arial Unicode MS"/>
      <w:color w:val="000000"/>
      <w:spacing w:val="0"/>
      <w:w w:val="100"/>
      <w:kern w:val="0"/>
      <w:position w:val="0"/>
      <w:sz w:val="24"/>
      <w:szCs w:val="24"/>
      <w:u w:val="none" w:color="auto"/>
    </w:rPr>
  </w:style>
  <w:style w:type="paragraph" w:customStyle="1" w:styleId="6">
    <w:name w:val="Default"/>
    <w:uiPriority w:val="0"/>
    <w:pPr>
      <w:widowControl/>
      <w:shd w:val="clear" w:color="auto" w:fill="auto"/>
      <w:spacing w:before="0" w:after="0" w:line="240" w:lineRule="auto"/>
      <w:ind w:left="0" w:right="0" w:firstLine="0"/>
      <w:jc w:val="left"/>
      <w:outlineLvl w:val="9"/>
    </w:pPr>
    <w:rPr>
      <w:rFonts w:ascii="Helvetica" w:hAnsi="Arial Unicode MS" w:eastAsia="Arial Unicode MS" w:cs="Arial Unicode MS"/>
      <w:color w:val="000000"/>
      <w:spacing w:val="0"/>
      <w:w w:val="100"/>
      <w:kern w:val="0"/>
      <w:position w:val="0"/>
      <w:sz w:val="22"/>
      <w:szCs w:val="22"/>
      <w:u w:val="none" w:color="auto"/>
      <w:lang w:val="en-US"/>
    </w:rPr>
  </w:style>
  <w:style w:type="paragraph" w:customStyle="1" w:styleId="7">
    <w:name w:val="标题 21"/>
    <w:uiPriority w:val="0"/>
    <w:pPr>
      <w:widowControl/>
      <w:shd w:val="clear" w:color="auto" w:fill="auto"/>
      <w:spacing w:before="100" w:after="100" w:line="240" w:lineRule="auto"/>
      <w:ind w:left="0" w:right="0" w:firstLine="0"/>
      <w:jc w:val="left"/>
      <w:outlineLvl w:val="1"/>
    </w:pPr>
    <w:rPr>
      <w:rFonts w:ascii="宋体" w:hAnsi="宋体" w:eastAsia="宋体" w:cs="宋体"/>
      <w:color w:val="000000"/>
      <w:spacing w:val="0"/>
      <w:w w:val="100"/>
      <w:kern w:val="0"/>
      <w:position w:val="0"/>
      <w:sz w:val="24"/>
      <w:szCs w:val="24"/>
      <w:u w:val="none" w:color="000000"/>
      <w:lang w:val="en-US"/>
    </w:rPr>
  </w:style>
  <w:style w:type="paragraph" w:customStyle="1" w:styleId="8">
    <w:name w:val="普通(网站)1"/>
    <w:uiPriority w:val="0"/>
    <w:pPr>
      <w:widowControl/>
      <w:shd w:val="clear" w:color="auto" w:fill="auto"/>
      <w:spacing w:before="100" w:after="100" w:line="240" w:lineRule="auto"/>
      <w:ind w:left="0" w:right="0" w:firstLine="0"/>
      <w:jc w:val="left"/>
      <w:outlineLvl w:val="9"/>
    </w:pPr>
    <w:rPr>
      <w:rFonts w:hint="eastAsia" w:ascii="Arial Unicode MS" w:hAnsi="Arial Unicode MS" w:eastAsia="宋体" w:cs="Arial Unicode MS"/>
      <w:color w:val="000000"/>
      <w:spacing w:val="0"/>
      <w:w w:val="100"/>
      <w:kern w:val="0"/>
      <w:position w:val="0"/>
      <w:sz w:val="24"/>
      <w:szCs w:val="24"/>
      <w:u w:val="none" w:color="000000"/>
      <w:lang w:val="en-US"/>
    </w:rPr>
  </w:style>
  <w:style w:type="paragraph" w:customStyle="1" w:styleId="9">
    <w:name w:val="正文1"/>
    <w:uiPriority w:val="0"/>
    <w:pPr>
      <w:widowControl w:val="0"/>
      <w:shd w:val="clear" w:color="auto" w:fill="auto"/>
      <w:spacing w:before="0" w:after="0" w:line="240" w:lineRule="auto"/>
      <w:ind w:left="0" w:right="0" w:firstLine="0"/>
      <w:jc w:val="both"/>
      <w:outlineLvl w:val="9"/>
    </w:pPr>
    <w:rPr>
      <w:rFonts w:ascii="Times New Roman" w:hAnsi="Times New Roman" w:eastAsia="Times New Roman" w:cs="Times New Roman"/>
      <w:color w:val="000000"/>
      <w:spacing w:val="0"/>
      <w:w w:val="100"/>
      <w:kern w:val="2"/>
      <w:position w:val="0"/>
      <w:sz w:val="21"/>
      <w:szCs w:val="21"/>
      <w:u w:val="none" w:color="000000"/>
      <w:lang w:val="en-US"/>
    </w:rPr>
  </w:style>
  <w:style w:type="table" w:customStyle="1" w:styleId="10">
    <w:name w:val="Table Normal"/>
    <w:uiPriority w:val="0"/>
    <w:tblPr>
      <w:tblStyle w:val="4"/>
      <w:tblLayout w:type="fixed"/>
    </w:tblPr>
    <w:tcPr>
      <w:textDirection w:val="lrTb"/>
    </w:tcPr>
    <w:tblStylePr w:type="firstRow">
      <w:tblPr>
        <w:tblStyle w:val="4"/>
        <w:tblLayout w:type="fixed"/>
      </w:tblPr>
      <w:tcPr>
        <w:textDirection w:val="lrTb"/>
      </w:tcPr>
    </w:tblStylePr>
    <w:tblStylePr w:type="lastRow">
      <w:tblPr>
        <w:tblStyle w:val="4"/>
        <w:tblLayout w:type="fixed"/>
      </w:tblPr>
      <w:tcPr>
        <w:textDirection w:val="lrTb"/>
      </w:tcPr>
    </w:tblStylePr>
    <w:tblStylePr w:type="firstCol">
      <w:tblPr>
        <w:tblStyle w:val="4"/>
        <w:tblLayout w:type="fixed"/>
      </w:tblPr>
      <w:tcPr>
        <w:textDirection w:val="lrTb"/>
      </w:tcPr>
    </w:tblStylePr>
    <w:tblStylePr w:type="lastCol">
      <w:tblPr>
        <w:tblStyle w:val="4"/>
        <w:tblLayout w:type="fixed"/>
      </w:tblPr>
      <w:tcPr>
        <w:textDirection w:val="lrTb"/>
      </w:tcPr>
    </w:tblStylePr>
    <w:tblStylePr w:type="band1Vert">
      <w:tblPr>
        <w:tblStyle w:val="4"/>
        <w:tblLayout w:type="fixed"/>
      </w:tblPr>
      <w:tcPr>
        <w:textDirection w:val="lrTb"/>
      </w:tcPr>
    </w:tblStylePr>
    <w:tblStylePr w:type="band2Vert">
      <w:tblPr>
        <w:tblStyle w:val="4"/>
        <w:tblLayout w:type="fixed"/>
      </w:tblPr>
      <w:tcPr>
        <w:textDirection w:val="lrTb"/>
      </w:tcPr>
    </w:tblStylePr>
    <w:tblStylePr w:type="band1Horz">
      <w:tblPr>
        <w:tblStyle w:val="4"/>
        <w:tblLayout w:type="fixed"/>
      </w:tblPr>
      <w:tcPr>
        <w:textDirection w:val="lrTb"/>
      </w:tcPr>
    </w:tblStylePr>
    <w:tblStylePr w:type="band2Horz">
      <w:tblPr>
        <w:tblStyle w:val="4"/>
        <w:tblLayout w:type="fixed"/>
      </w:tblPr>
      <w:tcPr>
        <w:textDirection w:val="lrTb"/>
      </w:tcPr>
    </w:tblStylePr>
    <w:tblStylePr w:type="neCell">
      <w:tblPr>
        <w:tblStyle w:val="4"/>
        <w:tblLayout w:type="fixed"/>
      </w:tblPr>
      <w:tcPr>
        <w:textDirection w:val="lrTb"/>
      </w:tcPr>
    </w:tblStylePr>
    <w:tblStylePr w:type="nwCell">
      <w:tblPr>
        <w:tblStyle w:val="4"/>
        <w:tblLayout w:type="fixed"/>
      </w:tblPr>
      <w:tcPr>
        <w:textDirection w:val="lrTb"/>
      </w:tcPr>
    </w:tblStylePr>
    <w:tblStylePr w:type="seCell">
      <w:tblPr>
        <w:tblStyle w:val="4"/>
        <w:tblLayout w:type="fixed"/>
      </w:tblPr>
      <w:tcPr>
        <w:textDirection w:val="lrTb"/>
      </w:tcPr>
    </w:tblStylePr>
    <w:tblStylePr w:type="swCell">
      <w:tblPr>
        <w:tblStyle w:val="4"/>
        <w:tblLayout w:type="fixed"/>
      </w:tblPr>
      <w:tcPr>
        <w:textDirection w:val="lrTb"/>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customXml" Target="../customXml/item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Office_9.1.0.5041_{F1E327BC-269C-435d-A152-05C5408002CA}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2015-05-05T04:03:22Z</dcterms:created>
  <cp:lastModifiedBy>Administrator</cp:lastModifiedBy>
  <dcterms:modified xsi:type="dcterms:W3CDTF">2015-05-05T04:05:51Z</dcterms:modified>
  <dc:title>Temperature cycling series</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2052-9.1.0.5041</vt:lpwstr>
  </property>
</Properties>
</file>